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992" w:rsidRDefault="003453A4">
      <w:pPr>
        <w:spacing w:after="171" w:line="259" w:lineRule="auto"/>
        <w:ind w:left="259" w:right="0" w:firstLine="0"/>
        <w:jc w:val="center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DE5992" w:rsidRDefault="004A2881" w:rsidP="004A2881">
      <w:pPr>
        <w:spacing w:after="5" w:line="259" w:lineRule="auto"/>
        <w:ind w:left="230" w:right="0" w:firstLine="0"/>
        <w:jc w:val="center"/>
      </w:pPr>
      <w:r>
        <w:rPr>
          <w:noProof/>
        </w:rPr>
        <w:drawing>
          <wp:inline distT="0" distB="0" distL="0" distR="0" wp14:anchorId="629A60A4" wp14:editId="577A5608">
            <wp:extent cx="5760720" cy="1597960"/>
            <wp:effectExtent l="0" t="0" r="0" b="2540"/>
            <wp:docPr id="1" name="Obraz 1" descr="http://sep.gda.pl/wp-content/uploads/2017/04/slider14-1200x3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p.gda.pl/wp-content/uploads/2017/04/slider14-1200x33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9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53A4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52844" cy="6096"/>
                <wp:effectExtent l="0" t="0" r="0" b="0"/>
                <wp:docPr id="3194" name="Group 3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2844" cy="6096"/>
                          <a:chOff x="0" y="0"/>
                          <a:chExt cx="6752844" cy="6096"/>
                        </a:xfrm>
                      </wpg:grpSpPr>
                      <wps:wsp>
                        <wps:cNvPr id="3859" name="Shape 3859"/>
                        <wps:cNvSpPr/>
                        <wps:spPr>
                          <a:xfrm>
                            <a:off x="0" y="0"/>
                            <a:ext cx="67528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2844" h="9144">
                                <a:moveTo>
                                  <a:pt x="0" y="0"/>
                                </a:moveTo>
                                <a:lnTo>
                                  <a:pt x="6752844" y="0"/>
                                </a:lnTo>
                                <a:lnTo>
                                  <a:pt x="67528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94" style="width:531.72pt;height:0.47998pt;mso-position-horizontal-relative:char;mso-position-vertical-relative:line" coordsize="67528,60">
                <v:shape id="Shape 3860" style="position:absolute;width:67528;height:91;left:0;top:0;" coordsize="6752844,9144" path="m0,0l6752844,0l67528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E5992" w:rsidRDefault="004A2881">
      <w:pPr>
        <w:spacing w:after="179" w:line="259" w:lineRule="auto"/>
        <w:ind w:left="202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>o</w:t>
      </w:r>
      <w:r w:rsidR="003453A4">
        <w:rPr>
          <w:rFonts w:ascii="Times New Roman" w:eastAsia="Times New Roman" w:hAnsi="Times New Roman" w:cs="Times New Roman"/>
          <w:sz w:val="24"/>
        </w:rPr>
        <w:t xml:space="preserve">rganizuje </w:t>
      </w:r>
    </w:p>
    <w:p w:rsidR="00DE5992" w:rsidRDefault="003453A4">
      <w:pPr>
        <w:spacing w:after="153" w:line="259" w:lineRule="auto"/>
        <w:ind w:left="207" w:right="1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KURS  PRZYGOTOWAWCZY   </w:t>
      </w:r>
    </w:p>
    <w:p w:rsidR="00DE5992" w:rsidRDefault="003453A4">
      <w:pPr>
        <w:spacing w:after="108" w:line="259" w:lineRule="auto"/>
        <w:ind w:left="207" w:right="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DO  EGZAMINU  NA  UPRAWNIENIA  BUDOWLANE    </w:t>
      </w:r>
    </w:p>
    <w:p w:rsidR="004A2881" w:rsidRPr="00422189" w:rsidRDefault="004A2881" w:rsidP="004A288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</w:rPr>
      </w:pPr>
      <w:r w:rsidRPr="00422189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</w:rPr>
        <w:t>w branży elektrycznej i telekomunikacyjnej</w:t>
      </w:r>
    </w:p>
    <w:p w:rsidR="004A2881" w:rsidRPr="00422189" w:rsidRDefault="004A2881">
      <w:pPr>
        <w:spacing w:after="134" w:line="259" w:lineRule="auto"/>
        <w:ind w:left="259" w:right="0" w:firstLine="0"/>
        <w:jc w:val="left"/>
        <w:rPr>
          <w:rFonts w:ascii="Times New Roman" w:eastAsia="Times New Roman" w:hAnsi="Times New Roman" w:cs="Times New Roman"/>
          <w:b/>
          <w:sz w:val="8"/>
          <w:szCs w:val="8"/>
        </w:rPr>
      </w:pPr>
    </w:p>
    <w:tbl>
      <w:tblPr>
        <w:tblStyle w:val="Tabela-Siatka"/>
        <w:tblW w:w="0" w:type="auto"/>
        <w:tblInd w:w="4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7056"/>
      </w:tblGrid>
      <w:tr w:rsidR="004A2881" w:rsidTr="004F64E1">
        <w:tc>
          <w:tcPr>
            <w:tcW w:w="2972" w:type="dxa"/>
          </w:tcPr>
          <w:p w:rsidR="004A2881" w:rsidRPr="008640BF" w:rsidRDefault="004A2881" w:rsidP="00257F9F">
            <w:pPr>
              <w:rPr>
                <w:rFonts w:eastAsia="Times New Roman" w:cstheme="minorHAnsi"/>
                <w:szCs w:val="20"/>
                <w:lang w:eastAsia="pl-PL"/>
              </w:rPr>
            </w:pPr>
            <w:r w:rsidRPr="00071707">
              <w:rPr>
                <w:rFonts w:eastAsia="Times New Roman" w:cstheme="minorHAnsi"/>
                <w:b/>
                <w:bCs/>
                <w:iCs/>
                <w:szCs w:val="20"/>
                <w:lang w:eastAsia="pl-PL"/>
              </w:rPr>
              <w:t>TERMIN SZKOLENIA W SEP O/G:</w:t>
            </w:r>
          </w:p>
          <w:p w:rsidR="004A2881" w:rsidRDefault="004A2881" w:rsidP="00257F9F">
            <w:pPr>
              <w:rPr>
                <w:rFonts w:eastAsia="Times New Roman" w:cstheme="minorHAnsi"/>
                <w:b/>
                <w:bCs/>
                <w:i/>
                <w:iCs/>
                <w:szCs w:val="20"/>
                <w:lang w:eastAsia="pl-PL"/>
              </w:rPr>
            </w:pPr>
          </w:p>
        </w:tc>
        <w:tc>
          <w:tcPr>
            <w:tcW w:w="7056" w:type="dxa"/>
          </w:tcPr>
          <w:p w:rsidR="004A2881" w:rsidRPr="008640BF" w:rsidRDefault="00AA0B99" w:rsidP="004A2881">
            <w:pPr>
              <w:jc w:val="left"/>
              <w:rPr>
                <w:rFonts w:eastAsia="Times New Roman" w:cstheme="minorHAnsi"/>
                <w:i/>
                <w:szCs w:val="20"/>
                <w:lang w:eastAsia="pl-PL"/>
              </w:rPr>
            </w:pPr>
            <w:r>
              <w:rPr>
                <w:rFonts w:eastAsia="Times New Roman" w:cstheme="minorHAnsi"/>
                <w:i/>
                <w:szCs w:val="20"/>
                <w:lang w:eastAsia="pl-PL"/>
              </w:rPr>
              <w:t>Przewidywany termin rozpoczęcia</w:t>
            </w:r>
            <w:r w:rsidR="004A2881" w:rsidRPr="008640BF">
              <w:rPr>
                <w:rFonts w:eastAsia="Times New Roman" w:cstheme="minorHAnsi"/>
                <w:i/>
                <w:szCs w:val="20"/>
                <w:lang w:eastAsia="pl-PL"/>
              </w:rPr>
              <w:t xml:space="preserve"> – </w:t>
            </w:r>
            <w:r w:rsidR="004F64E1">
              <w:rPr>
                <w:rFonts w:eastAsia="Times New Roman" w:cstheme="minorHAnsi"/>
                <w:i/>
                <w:szCs w:val="20"/>
                <w:lang w:eastAsia="pl-PL"/>
              </w:rPr>
              <w:t xml:space="preserve"> około 12</w:t>
            </w:r>
            <w:r w:rsidR="00DD22D3">
              <w:rPr>
                <w:rFonts w:eastAsia="Times New Roman" w:cstheme="minorHAnsi"/>
                <w:i/>
                <w:szCs w:val="20"/>
                <w:lang w:eastAsia="pl-PL"/>
              </w:rPr>
              <w:t>.10</w:t>
            </w:r>
            <w:r>
              <w:rPr>
                <w:rFonts w:eastAsia="Times New Roman" w:cstheme="minorHAnsi"/>
                <w:i/>
                <w:szCs w:val="20"/>
                <w:lang w:eastAsia="pl-PL"/>
              </w:rPr>
              <w:t>.2020</w:t>
            </w:r>
            <w:r w:rsidR="00A72E2A">
              <w:rPr>
                <w:rFonts w:eastAsia="Times New Roman" w:cstheme="minorHAnsi"/>
                <w:i/>
                <w:szCs w:val="20"/>
                <w:lang w:eastAsia="pl-PL"/>
              </w:rPr>
              <w:t xml:space="preserve"> </w:t>
            </w:r>
            <w:r w:rsidR="004A2881" w:rsidRPr="008640BF">
              <w:rPr>
                <w:rFonts w:eastAsia="Times New Roman" w:cstheme="minorHAnsi"/>
                <w:i/>
                <w:szCs w:val="20"/>
                <w:lang w:eastAsia="pl-PL"/>
              </w:rPr>
              <w:t xml:space="preserve">r. </w:t>
            </w:r>
            <w:r w:rsidR="00422189">
              <w:rPr>
                <w:rFonts w:eastAsia="Times New Roman" w:cstheme="minorHAnsi"/>
                <w:i/>
                <w:szCs w:val="20"/>
                <w:lang w:eastAsia="pl-PL"/>
              </w:rPr>
              <w:t>g</w:t>
            </w:r>
            <w:r w:rsidR="004A2881" w:rsidRPr="008640BF">
              <w:rPr>
                <w:rFonts w:eastAsia="Times New Roman" w:cstheme="minorHAnsi"/>
                <w:i/>
                <w:szCs w:val="20"/>
                <w:lang w:eastAsia="pl-PL"/>
              </w:rPr>
              <w:t>odz. 16:</w:t>
            </w:r>
            <w:r>
              <w:rPr>
                <w:rFonts w:eastAsia="Times New Roman" w:cstheme="minorHAnsi"/>
                <w:i/>
                <w:szCs w:val="20"/>
                <w:lang w:eastAsia="pl-PL"/>
              </w:rPr>
              <w:t>3</w:t>
            </w:r>
            <w:r w:rsidR="004A2881" w:rsidRPr="008640BF">
              <w:rPr>
                <w:rFonts w:eastAsia="Times New Roman" w:cstheme="minorHAnsi"/>
                <w:i/>
                <w:szCs w:val="20"/>
                <w:lang w:eastAsia="pl-PL"/>
              </w:rPr>
              <w:t>0</w:t>
            </w:r>
          </w:p>
          <w:p w:rsidR="004A2881" w:rsidRPr="008640BF" w:rsidRDefault="004A2881" w:rsidP="00257F9F">
            <w:pPr>
              <w:rPr>
                <w:rFonts w:eastAsia="Times New Roman" w:cstheme="minorHAnsi"/>
                <w:i/>
                <w:szCs w:val="20"/>
                <w:lang w:eastAsia="pl-PL"/>
              </w:rPr>
            </w:pPr>
            <w:r w:rsidRPr="008640BF">
              <w:rPr>
                <w:rFonts w:eastAsia="Times New Roman" w:cstheme="minorHAnsi"/>
                <w:i/>
                <w:szCs w:val="20"/>
                <w:lang w:eastAsia="pl-PL"/>
              </w:rPr>
              <w:t>Zakończenie kursu –  </w:t>
            </w:r>
            <w:r w:rsidR="00AA0B99">
              <w:rPr>
                <w:rFonts w:eastAsia="Times New Roman" w:cstheme="minorHAnsi"/>
                <w:i/>
                <w:szCs w:val="20"/>
                <w:lang w:eastAsia="pl-PL"/>
              </w:rPr>
              <w:t xml:space="preserve">około </w:t>
            </w:r>
            <w:r w:rsidR="00DD22D3">
              <w:rPr>
                <w:rFonts w:eastAsia="Times New Roman" w:cstheme="minorHAnsi"/>
                <w:i/>
                <w:szCs w:val="20"/>
                <w:lang w:eastAsia="pl-PL"/>
              </w:rPr>
              <w:t>27</w:t>
            </w:r>
            <w:r w:rsidRPr="008640BF">
              <w:rPr>
                <w:rFonts w:eastAsia="Times New Roman" w:cstheme="minorHAnsi"/>
                <w:i/>
                <w:szCs w:val="20"/>
                <w:lang w:eastAsia="pl-PL"/>
              </w:rPr>
              <w:t>.</w:t>
            </w:r>
            <w:r w:rsidR="00DD22D3">
              <w:rPr>
                <w:rFonts w:eastAsia="Times New Roman" w:cstheme="minorHAnsi"/>
                <w:i/>
                <w:szCs w:val="20"/>
                <w:lang w:eastAsia="pl-PL"/>
              </w:rPr>
              <w:t>11</w:t>
            </w:r>
            <w:r w:rsidRPr="008640BF">
              <w:rPr>
                <w:rFonts w:eastAsia="Times New Roman" w:cstheme="minorHAnsi"/>
                <w:i/>
                <w:szCs w:val="20"/>
                <w:lang w:eastAsia="pl-PL"/>
              </w:rPr>
              <w:t>.20</w:t>
            </w:r>
            <w:r w:rsidR="00AA0B99">
              <w:rPr>
                <w:rFonts w:eastAsia="Times New Roman" w:cstheme="minorHAnsi"/>
                <w:i/>
                <w:szCs w:val="20"/>
                <w:lang w:eastAsia="pl-PL"/>
              </w:rPr>
              <w:t>20</w:t>
            </w:r>
            <w:r w:rsidR="00A72E2A">
              <w:rPr>
                <w:rFonts w:eastAsia="Times New Roman" w:cstheme="minorHAnsi"/>
                <w:i/>
                <w:szCs w:val="20"/>
                <w:lang w:eastAsia="pl-PL"/>
              </w:rPr>
              <w:t xml:space="preserve"> </w:t>
            </w:r>
            <w:r w:rsidRPr="008640BF">
              <w:rPr>
                <w:rFonts w:eastAsia="Times New Roman" w:cstheme="minorHAnsi"/>
                <w:i/>
                <w:szCs w:val="20"/>
                <w:lang w:eastAsia="pl-PL"/>
              </w:rPr>
              <w:t>r.</w:t>
            </w:r>
          </w:p>
          <w:p w:rsidR="004A2881" w:rsidRPr="0008616D" w:rsidRDefault="004A2881" w:rsidP="00257F9F">
            <w:pPr>
              <w:rPr>
                <w:rFonts w:eastAsia="Times New Roman" w:cstheme="minorHAnsi"/>
                <w:b/>
                <w:bCs/>
                <w:i/>
                <w:iCs/>
                <w:szCs w:val="20"/>
                <w:lang w:eastAsia="pl-PL"/>
              </w:rPr>
            </w:pPr>
          </w:p>
        </w:tc>
      </w:tr>
      <w:tr w:rsidR="004A2881" w:rsidTr="004F64E1">
        <w:tc>
          <w:tcPr>
            <w:tcW w:w="2972" w:type="dxa"/>
          </w:tcPr>
          <w:p w:rsidR="004A2881" w:rsidRPr="00071707" w:rsidRDefault="004A2881" w:rsidP="00257F9F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071707">
              <w:rPr>
                <w:rFonts w:eastAsia="Times New Roman" w:cstheme="minorHAnsi"/>
                <w:b/>
                <w:bCs/>
                <w:szCs w:val="20"/>
                <w:lang w:eastAsia="pl-PL"/>
              </w:rPr>
              <w:t xml:space="preserve">ZGŁOSZENIA: </w:t>
            </w:r>
          </w:p>
          <w:p w:rsidR="004A2881" w:rsidRDefault="004A2881" w:rsidP="00257F9F">
            <w:pPr>
              <w:rPr>
                <w:rFonts w:eastAsia="Times New Roman" w:cstheme="minorHAnsi"/>
                <w:b/>
                <w:bCs/>
                <w:i/>
                <w:iCs/>
                <w:szCs w:val="20"/>
                <w:lang w:eastAsia="pl-PL"/>
              </w:rPr>
            </w:pPr>
          </w:p>
        </w:tc>
        <w:tc>
          <w:tcPr>
            <w:tcW w:w="7056" w:type="dxa"/>
          </w:tcPr>
          <w:p w:rsidR="004A2881" w:rsidRPr="0008616D" w:rsidRDefault="004A2881" w:rsidP="004A2881">
            <w:pPr>
              <w:spacing w:before="100" w:beforeAutospacing="1" w:after="100" w:afterAutospacing="1"/>
              <w:jc w:val="left"/>
              <w:rPr>
                <w:rFonts w:eastAsia="Times New Roman" w:cstheme="minorHAnsi"/>
                <w:i/>
                <w:szCs w:val="20"/>
                <w:lang w:eastAsia="pl-PL"/>
              </w:rPr>
            </w:pPr>
            <w:r w:rsidRPr="0008616D">
              <w:rPr>
                <w:rFonts w:eastAsia="Times New Roman" w:cstheme="minorHAnsi"/>
                <w:bCs/>
                <w:i/>
                <w:szCs w:val="20"/>
                <w:lang w:eastAsia="pl-PL"/>
              </w:rPr>
              <w:t>Stowarzyszenie Elektryków Polskich Oddział Gdańsk</w:t>
            </w:r>
            <w:r w:rsidRPr="008640BF">
              <w:rPr>
                <w:rFonts w:eastAsia="Times New Roman" w:cstheme="minorHAnsi"/>
                <w:bCs/>
                <w:i/>
                <w:szCs w:val="20"/>
                <w:lang w:eastAsia="pl-PL"/>
              </w:rPr>
              <w:br/>
            </w:r>
            <w:r w:rsidRPr="0008616D">
              <w:rPr>
                <w:rFonts w:eastAsia="Times New Roman" w:cstheme="minorHAnsi"/>
                <w:bCs/>
                <w:i/>
                <w:szCs w:val="20"/>
                <w:lang w:eastAsia="pl-PL"/>
              </w:rPr>
              <w:t>ul. Rajska 6 p. 325, 80-850 Gdańsk</w:t>
            </w:r>
            <w:r w:rsidRPr="008640BF">
              <w:rPr>
                <w:rFonts w:eastAsia="Times New Roman" w:cstheme="minorHAnsi"/>
                <w:bCs/>
                <w:i/>
                <w:szCs w:val="20"/>
                <w:lang w:eastAsia="pl-PL"/>
              </w:rPr>
              <w:br/>
            </w:r>
            <w:r w:rsidRPr="0008616D">
              <w:rPr>
                <w:rFonts w:eastAsia="Times New Roman" w:cstheme="minorHAnsi"/>
                <w:bCs/>
                <w:i/>
                <w:szCs w:val="20"/>
                <w:lang w:eastAsia="pl-PL"/>
              </w:rPr>
              <w:t xml:space="preserve">NIP: 583-001-09-29, </w:t>
            </w:r>
            <w:r w:rsidR="00422189">
              <w:rPr>
                <w:rFonts w:eastAsia="Times New Roman" w:cstheme="minorHAnsi"/>
                <w:bCs/>
                <w:i/>
                <w:szCs w:val="20"/>
                <w:lang w:eastAsia="pl-PL"/>
              </w:rPr>
              <w:t xml:space="preserve"> </w:t>
            </w:r>
            <w:r w:rsidRPr="0008616D">
              <w:rPr>
                <w:rFonts w:eastAsia="Times New Roman" w:cstheme="minorHAnsi"/>
                <w:b/>
                <w:bCs/>
                <w:i/>
                <w:szCs w:val="20"/>
                <w:lang w:eastAsia="pl-PL"/>
              </w:rPr>
              <w:t>tel. 58 301 49 24</w:t>
            </w:r>
            <w:r w:rsidR="00422189">
              <w:rPr>
                <w:rFonts w:eastAsia="Times New Roman" w:cstheme="minorHAnsi"/>
                <w:b/>
                <w:bCs/>
                <w:i/>
                <w:szCs w:val="20"/>
                <w:lang w:eastAsia="pl-PL"/>
              </w:rPr>
              <w:t xml:space="preserve">   </w:t>
            </w:r>
            <w:r w:rsidRPr="0008616D">
              <w:rPr>
                <w:rFonts w:eastAsia="Times New Roman" w:cstheme="minorHAnsi"/>
                <w:bCs/>
                <w:i/>
                <w:szCs w:val="20"/>
                <w:lang w:eastAsia="pl-PL"/>
              </w:rPr>
              <w:t xml:space="preserve"> e-mail:</w:t>
            </w:r>
            <w:r w:rsidRPr="008640BF">
              <w:rPr>
                <w:rFonts w:eastAsia="Times New Roman" w:cstheme="minorHAnsi"/>
                <w:i/>
                <w:szCs w:val="20"/>
                <w:lang w:eastAsia="pl-PL"/>
              </w:rPr>
              <w:t> </w:t>
            </w:r>
            <w:hyperlink r:id="rId6" w:history="1">
              <w:r w:rsidRPr="007B7768">
                <w:rPr>
                  <w:rFonts w:eastAsia="Times New Roman" w:cstheme="minorHAnsi"/>
                  <w:i/>
                  <w:color w:val="C00000"/>
                  <w:szCs w:val="20"/>
                  <w:u w:val="single"/>
                  <w:lang w:eastAsia="pl-PL"/>
                </w:rPr>
                <w:t>sep@sep.gda.pl</w:t>
              </w:r>
            </w:hyperlink>
          </w:p>
        </w:tc>
      </w:tr>
      <w:tr w:rsidR="004A2881" w:rsidTr="004F64E1">
        <w:tc>
          <w:tcPr>
            <w:tcW w:w="2972" w:type="dxa"/>
          </w:tcPr>
          <w:p w:rsidR="004A2881" w:rsidRDefault="004A2881" w:rsidP="00257F9F">
            <w:pPr>
              <w:rPr>
                <w:rFonts w:eastAsia="Times New Roman" w:cstheme="minorHAnsi"/>
                <w:b/>
                <w:bCs/>
                <w:i/>
                <w:iCs/>
                <w:szCs w:val="20"/>
                <w:lang w:eastAsia="pl-PL"/>
              </w:rPr>
            </w:pPr>
            <w:r w:rsidRPr="00071707">
              <w:rPr>
                <w:rStyle w:val="Pogrubienie"/>
                <w:rFonts w:cstheme="minorHAnsi"/>
                <w:szCs w:val="20"/>
              </w:rPr>
              <w:t>MIEJSCE SZKOLENIA:</w:t>
            </w:r>
          </w:p>
        </w:tc>
        <w:tc>
          <w:tcPr>
            <w:tcW w:w="7056" w:type="dxa"/>
          </w:tcPr>
          <w:p w:rsidR="004A2881" w:rsidRPr="0008616D" w:rsidRDefault="004A2881" w:rsidP="00257F9F">
            <w:pPr>
              <w:rPr>
                <w:rFonts w:eastAsia="Times New Roman" w:cstheme="minorHAnsi"/>
                <w:b/>
                <w:bCs/>
                <w:i/>
                <w:iCs/>
                <w:szCs w:val="20"/>
                <w:lang w:eastAsia="pl-PL"/>
              </w:rPr>
            </w:pPr>
            <w:r w:rsidRPr="0008616D">
              <w:rPr>
                <w:rFonts w:cstheme="minorHAnsi"/>
                <w:i/>
                <w:szCs w:val="20"/>
              </w:rPr>
              <w:t>Gdańsk ul. Rajska 6 pok. 325 (budynek NOT)</w:t>
            </w:r>
            <w:r w:rsidRPr="0008616D">
              <w:rPr>
                <w:rFonts w:eastAsia="Times New Roman" w:cstheme="minorHAnsi"/>
                <w:b/>
                <w:bCs/>
                <w:i/>
                <w:iCs/>
                <w:szCs w:val="20"/>
                <w:lang w:eastAsia="pl-PL"/>
              </w:rPr>
              <w:t xml:space="preserve"> </w:t>
            </w:r>
          </w:p>
        </w:tc>
      </w:tr>
    </w:tbl>
    <w:p w:rsidR="00A72E2A" w:rsidRPr="00A72E2A" w:rsidRDefault="004A2881" w:rsidP="00422189">
      <w:pPr>
        <w:pStyle w:val="NormalnyWeb"/>
        <w:ind w:firstLine="10"/>
        <w:jc w:val="both"/>
        <w:rPr>
          <w:rFonts w:asciiTheme="minorHAnsi" w:hAnsiTheme="minorHAnsi" w:cstheme="minorHAnsi"/>
        </w:rPr>
      </w:pPr>
      <w:r w:rsidRPr="00422189">
        <w:rPr>
          <w:rStyle w:val="Uwydatnienie"/>
          <w:rFonts w:asciiTheme="minorHAnsi" w:hAnsiTheme="minorHAnsi" w:cstheme="minorHAnsi"/>
        </w:rPr>
        <w:t>Uczestnicy w ramach kursu</w:t>
      </w:r>
      <w:r w:rsidRPr="00422189">
        <w:rPr>
          <w:rStyle w:val="Uwydatnienie"/>
          <w:rFonts w:asciiTheme="minorHAnsi" w:hAnsiTheme="minorHAnsi" w:cstheme="minorHAnsi"/>
          <w:b/>
          <w:bCs/>
        </w:rPr>
        <w:t xml:space="preserve"> (koszt</w:t>
      </w:r>
      <w:r w:rsidR="003F4A79">
        <w:rPr>
          <w:rStyle w:val="Uwydatnienie"/>
          <w:rFonts w:asciiTheme="minorHAnsi" w:hAnsiTheme="minorHAnsi" w:cstheme="minorHAnsi"/>
          <w:b/>
          <w:bCs/>
        </w:rPr>
        <w:t xml:space="preserve"> </w:t>
      </w:r>
      <w:r w:rsidR="00535973">
        <w:rPr>
          <w:rStyle w:val="Uwydatnienie"/>
          <w:rFonts w:asciiTheme="minorHAnsi" w:hAnsiTheme="minorHAnsi" w:cstheme="minorHAnsi"/>
          <w:b/>
          <w:bCs/>
        </w:rPr>
        <w:t>max.</w:t>
      </w:r>
      <w:r w:rsidRPr="00422189">
        <w:rPr>
          <w:rStyle w:val="Uwydatnienie"/>
          <w:rFonts w:asciiTheme="minorHAnsi" w:hAnsiTheme="minorHAnsi" w:cstheme="minorHAnsi"/>
          <w:b/>
          <w:bCs/>
        </w:rPr>
        <w:t xml:space="preserve"> 1.450 zł</w:t>
      </w:r>
      <w:r w:rsidR="000961DE">
        <w:rPr>
          <w:rStyle w:val="Uwydatnienie"/>
          <w:rFonts w:asciiTheme="minorHAnsi" w:hAnsiTheme="minorHAnsi" w:cstheme="minorHAnsi"/>
          <w:b/>
          <w:bCs/>
        </w:rPr>
        <w:t xml:space="preserve"> </w:t>
      </w:r>
      <w:r w:rsidRPr="00422189">
        <w:rPr>
          <w:rStyle w:val="Uwydatnienie"/>
          <w:rFonts w:asciiTheme="minorHAnsi" w:hAnsiTheme="minorHAnsi" w:cstheme="minorHAnsi"/>
          <w:b/>
          <w:bCs/>
        </w:rPr>
        <w:t xml:space="preserve">zależnie od liczby uczestników) </w:t>
      </w:r>
      <w:r w:rsidRPr="00422189">
        <w:rPr>
          <w:rStyle w:val="Uwydatnienie"/>
          <w:rFonts w:asciiTheme="minorHAnsi" w:hAnsiTheme="minorHAnsi" w:cstheme="minorHAnsi"/>
        </w:rPr>
        <w:t xml:space="preserve"> otrzymują zestaw materiałów szkoleniowych (forma elektroniczna). </w:t>
      </w:r>
      <w:r w:rsidR="00422189" w:rsidRPr="00422189">
        <w:rPr>
          <w:rStyle w:val="Uwydatnienie"/>
          <w:rFonts w:asciiTheme="minorHAnsi" w:hAnsiTheme="minorHAnsi" w:cstheme="minorHAnsi"/>
        </w:rPr>
        <w:t xml:space="preserve"> </w:t>
      </w:r>
      <w:r w:rsidR="003453A4" w:rsidRPr="00422189">
        <w:rPr>
          <w:rFonts w:asciiTheme="minorHAnsi" w:hAnsiTheme="minorHAnsi" w:cstheme="minorHAnsi"/>
        </w:rPr>
        <w:t>Należn</w:t>
      </w:r>
      <w:r w:rsidR="00A72E2A">
        <w:rPr>
          <w:rFonts w:asciiTheme="minorHAnsi" w:hAnsiTheme="minorHAnsi" w:cstheme="minorHAnsi"/>
        </w:rPr>
        <w:t xml:space="preserve">ość należy uregulować przelewem - </w:t>
      </w:r>
      <w:r w:rsidR="00A72E2A" w:rsidRPr="00422189">
        <w:rPr>
          <w:rFonts w:asciiTheme="minorHAnsi" w:hAnsiTheme="minorHAnsi" w:cstheme="minorHAnsi"/>
        </w:rPr>
        <w:t xml:space="preserve">Millennium: 04 1160 2202 0000 0000 2760 3537 z dopiskiem: </w:t>
      </w:r>
      <w:r w:rsidR="00A72E2A">
        <w:rPr>
          <w:i/>
        </w:rPr>
        <w:t xml:space="preserve">„kurs przygotowawczy na uprawnia budowlane </w:t>
      </w:r>
      <w:r w:rsidR="00AA0B99">
        <w:rPr>
          <w:bCs/>
          <w:i/>
        </w:rPr>
        <w:t>imię i nazwisko</w:t>
      </w:r>
      <w:r w:rsidR="00A72E2A">
        <w:rPr>
          <w:i/>
        </w:rPr>
        <w:t>”</w:t>
      </w:r>
      <w:r w:rsidR="00A72E2A">
        <w:t xml:space="preserve"> bądź kartą płatniczą w biurze Oddziału </w:t>
      </w:r>
      <w:r w:rsidR="00A72E2A" w:rsidRPr="00422189">
        <w:rPr>
          <w:rFonts w:asciiTheme="minorHAnsi" w:hAnsiTheme="minorHAnsi" w:cstheme="minorHAnsi"/>
        </w:rPr>
        <w:t xml:space="preserve">(pok. 325 pn.-pt. wg godz. </w:t>
      </w:r>
      <w:r w:rsidR="00AA0B99">
        <w:rPr>
          <w:rFonts w:asciiTheme="minorHAnsi" w:hAnsiTheme="minorHAnsi" w:cstheme="minorHAnsi"/>
        </w:rPr>
        <w:t>o</w:t>
      </w:r>
      <w:r w:rsidR="00A72E2A" w:rsidRPr="00422189">
        <w:rPr>
          <w:rFonts w:asciiTheme="minorHAnsi" w:hAnsiTheme="minorHAnsi" w:cstheme="minorHAnsi"/>
        </w:rPr>
        <w:t>twarcia SEP O</w:t>
      </w:r>
      <w:r w:rsidR="00AA0B99">
        <w:rPr>
          <w:rFonts w:asciiTheme="minorHAnsi" w:hAnsiTheme="minorHAnsi" w:cstheme="minorHAnsi"/>
        </w:rPr>
        <w:t>/</w:t>
      </w:r>
      <w:r w:rsidR="00A72E2A" w:rsidRPr="00422189">
        <w:rPr>
          <w:rFonts w:asciiTheme="minorHAnsi" w:hAnsiTheme="minorHAnsi" w:cstheme="minorHAnsi"/>
        </w:rPr>
        <w:t>G )</w:t>
      </w:r>
      <w:r w:rsidR="00A72E2A">
        <w:rPr>
          <w:rFonts w:asciiTheme="minorHAnsi" w:hAnsiTheme="minorHAnsi" w:cstheme="minorHAnsi"/>
        </w:rPr>
        <w:t xml:space="preserve"> najpóźniej do dnia </w:t>
      </w:r>
      <w:r w:rsidR="00DD22D3">
        <w:rPr>
          <w:rFonts w:asciiTheme="minorHAnsi" w:hAnsiTheme="minorHAnsi" w:cstheme="minorHAnsi"/>
        </w:rPr>
        <w:br/>
      </w:r>
      <w:r w:rsidR="004F64E1">
        <w:rPr>
          <w:rFonts w:asciiTheme="minorHAnsi" w:hAnsiTheme="minorHAnsi" w:cstheme="minorHAnsi"/>
          <w:b/>
        </w:rPr>
        <w:t>15</w:t>
      </w:r>
      <w:r w:rsidR="00DD22D3">
        <w:rPr>
          <w:rFonts w:asciiTheme="minorHAnsi" w:hAnsiTheme="minorHAnsi" w:cstheme="minorHAnsi"/>
          <w:b/>
        </w:rPr>
        <w:t xml:space="preserve"> października</w:t>
      </w:r>
      <w:r w:rsidR="00A72E2A" w:rsidRPr="00A72E2A">
        <w:rPr>
          <w:rFonts w:asciiTheme="minorHAnsi" w:hAnsiTheme="minorHAnsi" w:cstheme="minorHAnsi"/>
          <w:b/>
        </w:rPr>
        <w:t xml:space="preserve"> 20</w:t>
      </w:r>
      <w:r w:rsidR="00AA0B99">
        <w:rPr>
          <w:rFonts w:asciiTheme="minorHAnsi" w:hAnsiTheme="minorHAnsi" w:cstheme="minorHAnsi"/>
          <w:b/>
        </w:rPr>
        <w:t>20</w:t>
      </w:r>
      <w:r w:rsidR="00A72E2A" w:rsidRPr="00A72E2A">
        <w:rPr>
          <w:rFonts w:asciiTheme="minorHAnsi" w:hAnsiTheme="minorHAnsi" w:cstheme="minorHAnsi"/>
          <w:b/>
        </w:rPr>
        <w:t xml:space="preserve"> r.</w:t>
      </w:r>
    </w:p>
    <w:p w:rsidR="00DE5992" w:rsidRPr="004A2881" w:rsidRDefault="003453A4" w:rsidP="00A72E2A">
      <w:pPr>
        <w:spacing w:after="43" w:line="259" w:lineRule="auto"/>
        <w:ind w:right="2220"/>
        <w:jc w:val="left"/>
      </w:pPr>
      <w:r>
        <w:rPr>
          <w:rFonts w:ascii="Times New Roman" w:eastAsia="Times New Roman" w:hAnsi="Times New Roman" w:cs="Times New Roman"/>
          <w:sz w:val="24"/>
        </w:rPr>
        <w:t>Strona internetowa</w:t>
      </w:r>
      <w:r>
        <w:rPr>
          <w:rFonts w:ascii="Times New Roman" w:eastAsia="Times New Roman" w:hAnsi="Times New Roman" w:cs="Times New Roman"/>
          <w:b/>
          <w:sz w:val="24"/>
        </w:rPr>
        <w:t>:   www.</w:t>
      </w:r>
      <w:r w:rsidR="004A2881">
        <w:rPr>
          <w:rFonts w:ascii="Times New Roman" w:eastAsia="Times New Roman" w:hAnsi="Times New Roman" w:cs="Times New Roman"/>
          <w:b/>
          <w:sz w:val="24"/>
        </w:rPr>
        <w:t>sep.gda.pl</w:t>
      </w: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Pr="004A2881">
        <w:rPr>
          <w:rFonts w:ascii="Times New Roman" w:eastAsia="Times New Roman" w:hAnsi="Times New Roman" w:cs="Times New Roman"/>
          <w:sz w:val="24"/>
        </w:rPr>
        <w:t>e-mail:</w:t>
      </w:r>
      <w:r w:rsidRPr="004A2881">
        <w:rPr>
          <w:rFonts w:ascii="Times New Roman" w:eastAsia="Times New Roman" w:hAnsi="Times New Roman" w:cs="Times New Roman"/>
          <w:b/>
          <w:sz w:val="24"/>
        </w:rPr>
        <w:t xml:space="preserve">   </w:t>
      </w:r>
      <w:hyperlink r:id="rId7" w:history="1">
        <w:r w:rsidR="004A2881" w:rsidRPr="007B7768">
          <w:rPr>
            <w:rFonts w:eastAsia="Times New Roman" w:cstheme="minorHAnsi"/>
            <w:i/>
            <w:color w:val="C00000"/>
            <w:szCs w:val="20"/>
            <w:u w:val="single"/>
          </w:rPr>
          <w:t>sep@sep.gda.pl</w:t>
        </w:r>
      </w:hyperlink>
    </w:p>
    <w:p w:rsidR="00DE5992" w:rsidRDefault="003453A4" w:rsidP="00422189">
      <w:pPr>
        <w:spacing w:after="0" w:line="259" w:lineRule="auto"/>
        <w:ind w:left="259" w:right="0" w:firstLine="0"/>
        <w:jc w:val="left"/>
      </w:pPr>
      <w:r w:rsidRPr="004A2881"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52844" cy="6096"/>
                <wp:effectExtent l="0" t="0" r="0" b="0"/>
                <wp:docPr id="3195" name="Group 3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2844" cy="6096"/>
                          <a:chOff x="0" y="0"/>
                          <a:chExt cx="6752844" cy="6096"/>
                        </a:xfrm>
                      </wpg:grpSpPr>
                      <wps:wsp>
                        <wps:cNvPr id="3861" name="Shape 3861"/>
                        <wps:cNvSpPr/>
                        <wps:spPr>
                          <a:xfrm>
                            <a:off x="0" y="0"/>
                            <a:ext cx="67528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2844" h="9144">
                                <a:moveTo>
                                  <a:pt x="0" y="0"/>
                                </a:moveTo>
                                <a:lnTo>
                                  <a:pt x="6752844" y="0"/>
                                </a:lnTo>
                                <a:lnTo>
                                  <a:pt x="67528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95" style="width:531.72pt;height:0.480011pt;mso-position-horizontal-relative:char;mso-position-vertical-relative:line" coordsize="67528,60">
                <v:shape id="Shape 3862" style="position:absolute;width:67528;height:91;left:0;top:0;" coordsize="6752844,9144" path="m0,0l6752844,0l67528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E5992" w:rsidRDefault="003453A4" w:rsidP="00422189">
      <w:pPr>
        <w:spacing w:after="155" w:line="259" w:lineRule="auto"/>
        <w:ind w:left="259" w:righ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rFonts w:ascii="Times New Roman" w:eastAsia="Times New Roman" w:hAnsi="Times New Roman" w:cs="Times New Roman"/>
          <w:b/>
          <w:sz w:val="22"/>
        </w:rPr>
        <w:t xml:space="preserve">ZGŁOSZENIE NA KURS PRZYGOTOWAWCZY DO EGZAMINU NA UPRAWNIENIA BUDOWLANE </w:t>
      </w:r>
    </w:p>
    <w:p w:rsidR="00DE5992" w:rsidRPr="00422189" w:rsidRDefault="003453A4">
      <w:pPr>
        <w:spacing w:after="114" w:line="259" w:lineRule="auto"/>
        <w:ind w:left="259" w:right="0" w:firstLine="0"/>
        <w:jc w:val="center"/>
        <w:rPr>
          <w:sz w:val="8"/>
          <w:szCs w:val="8"/>
        </w:rPr>
      </w:pPr>
      <w:r w:rsidRPr="00422189">
        <w:rPr>
          <w:rFonts w:ascii="Times New Roman" w:eastAsia="Times New Roman" w:hAnsi="Times New Roman" w:cs="Times New Roman"/>
          <w:sz w:val="8"/>
          <w:szCs w:val="8"/>
        </w:rPr>
        <w:t xml:space="preserve"> </w:t>
      </w:r>
    </w:p>
    <w:p w:rsidR="00DE5992" w:rsidRDefault="003453A4">
      <w:pPr>
        <w:spacing w:after="0" w:line="396" w:lineRule="auto"/>
        <w:ind w:left="254" w:right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Imię i nazwisko...................................................................................., specjalność................................................................ </w:t>
      </w:r>
    </w:p>
    <w:p w:rsidR="00DE5992" w:rsidRDefault="003453A4">
      <w:pPr>
        <w:spacing w:after="103" w:line="259" w:lineRule="auto"/>
        <w:ind w:left="259" w:righ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DE5992" w:rsidRDefault="003453A4">
      <w:pPr>
        <w:spacing w:after="48" w:line="259" w:lineRule="auto"/>
        <w:ind w:left="254" w:right="0"/>
        <w:jc w:val="left"/>
      </w:pPr>
      <w:r>
        <w:rPr>
          <w:rFonts w:ascii="Times New Roman" w:eastAsia="Times New Roman" w:hAnsi="Times New Roman" w:cs="Times New Roman"/>
          <w:sz w:val="22"/>
        </w:rPr>
        <w:t>Adres............................................................</w:t>
      </w:r>
      <w:r w:rsidR="00A72E2A">
        <w:rPr>
          <w:rFonts w:ascii="Times New Roman" w:eastAsia="Times New Roman" w:hAnsi="Times New Roman" w:cs="Times New Roman"/>
          <w:sz w:val="22"/>
        </w:rPr>
        <w:t>................................</w:t>
      </w:r>
      <w:r>
        <w:rPr>
          <w:rFonts w:ascii="Times New Roman" w:eastAsia="Times New Roman" w:hAnsi="Times New Roman" w:cs="Times New Roman"/>
          <w:sz w:val="22"/>
        </w:rPr>
        <w:t>.</w:t>
      </w:r>
      <w:r w:rsidR="00A72E2A">
        <w:rPr>
          <w:rFonts w:ascii="Times New Roman" w:eastAsia="Times New Roman" w:hAnsi="Times New Roman" w:cs="Times New Roman"/>
          <w:sz w:val="22"/>
        </w:rPr>
        <w:t>mail</w:t>
      </w:r>
      <w:r>
        <w:rPr>
          <w:rFonts w:ascii="Times New Roman" w:eastAsia="Times New Roman" w:hAnsi="Times New Roman" w:cs="Times New Roman"/>
          <w:sz w:val="22"/>
        </w:rPr>
        <w:t>...</w:t>
      </w:r>
      <w:r w:rsidR="00535973">
        <w:rPr>
          <w:rFonts w:ascii="Times New Roman" w:eastAsia="Times New Roman" w:hAnsi="Times New Roman" w:cs="Times New Roman"/>
          <w:sz w:val="22"/>
        </w:rPr>
        <w:t>......................................</w:t>
      </w:r>
      <w:r>
        <w:rPr>
          <w:rFonts w:ascii="Times New Roman" w:eastAsia="Times New Roman" w:hAnsi="Times New Roman" w:cs="Times New Roman"/>
          <w:sz w:val="22"/>
        </w:rPr>
        <w:t xml:space="preserve">, tel................................... </w:t>
      </w:r>
    </w:p>
    <w:p w:rsidR="00DE5992" w:rsidRDefault="003453A4">
      <w:pPr>
        <w:spacing w:after="173" w:line="259" w:lineRule="auto"/>
        <w:ind w:left="259" w:right="0" w:firstLine="0"/>
        <w:jc w:val="left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DE5992" w:rsidRDefault="003453A4">
      <w:pPr>
        <w:spacing w:after="102" w:line="259" w:lineRule="auto"/>
        <w:ind w:left="254" w:right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Dane do wystawienia faktury (w przypadku, gdy płatnikiem jest inna osoba lub instytucja): </w:t>
      </w:r>
    </w:p>
    <w:p w:rsidR="00DE5992" w:rsidRDefault="003453A4">
      <w:pPr>
        <w:spacing w:after="103" w:line="259" w:lineRule="auto"/>
        <w:ind w:left="259" w:righ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DE5992" w:rsidRDefault="003453A4">
      <w:pPr>
        <w:spacing w:after="102" w:line="259" w:lineRule="auto"/>
        <w:ind w:left="254" w:right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................................................................................................................................................................................................ </w:t>
      </w:r>
    </w:p>
    <w:p w:rsidR="00DE5992" w:rsidRDefault="003453A4">
      <w:pPr>
        <w:spacing w:after="103" w:line="259" w:lineRule="auto"/>
        <w:ind w:left="259" w:righ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DE5992" w:rsidRDefault="003453A4">
      <w:pPr>
        <w:spacing w:after="102" w:line="259" w:lineRule="auto"/>
        <w:ind w:left="254" w:right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................................................................................................................................., NIP...................................................... </w:t>
      </w:r>
    </w:p>
    <w:p w:rsidR="00DE5992" w:rsidRDefault="003453A4" w:rsidP="00A72E2A">
      <w:pPr>
        <w:spacing w:after="103" w:line="259" w:lineRule="auto"/>
        <w:ind w:left="259" w:righ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DE5992" w:rsidRDefault="003453A4">
      <w:pPr>
        <w:tabs>
          <w:tab w:val="center" w:pos="259"/>
          <w:tab w:val="center" w:pos="2847"/>
          <w:tab w:val="center" w:pos="3092"/>
          <w:tab w:val="center" w:pos="3800"/>
          <w:tab w:val="center" w:pos="4508"/>
          <w:tab w:val="center" w:pos="5216"/>
          <w:tab w:val="center" w:pos="5925"/>
          <w:tab w:val="center" w:pos="8448"/>
        </w:tabs>
        <w:spacing w:after="102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ab/>
        <w:t xml:space="preserve"> </w:t>
      </w:r>
      <w:r>
        <w:rPr>
          <w:rFonts w:ascii="Times New Roman" w:eastAsia="Times New Roman" w:hAnsi="Times New Roman" w:cs="Times New Roman"/>
          <w:sz w:val="22"/>
        </w:rPr>
        <w:tab/>
        <w:t xml:space="preserve"> </w:t>
      </w:r>
      <w:r>
        <w:rPr>
          <w:rFonts w:ascii="Times New Roman" w:eastAsia="Times New Roman" w:hAnsi="Times New Roman" w:cs="Times New Roman"/>
          <w:sz w:val="22"/>
        </w:rPr>
        <w:tab/>
        <w:t xml:space="preserve"> </w:t>
      </w:r>
      <w:r>
        <w:rPr>
          <w:rFonts w:ascii="Times New Roman" w:eastAsia="Times New Roman" w:hAnsi="Times New Roman" w:cs="Times New Roman"/>
          <w:sz w:val="22"/>
        </w:rPr>
        <w:tab/>
        <w:t xml:space="preserve"> </w:t>
      </w:r>
      <w:r>
        <w:rPr>
          <w:rFonts w:ascii="Times New Roman" w:eastAsia="Times New Roman" w:hAnsi="Times New Roman" w:cs="Times New Roman"/>
          <w:sz w:val="22"/>
        </w:rPr>
        <w:tab/>
        <w:t xml:space="preserve"> </w:t>
      </w:r>
      <w:r>
        <w:rPr>
          <w:rFonts w:ascii="Times New Roman" w:eastAsia="Times New Roman" w:hAnsi="Times New Roman" w:cs="Times New Roman"/>
          <w:sz w:val="22"/>
        </w:rPr>
        <w:tab/>
        <w:t xml:space="preserve"> </w:t>
      </w:r>
      <w:r>
        <w:rPr>
          <w:rFonts w:ascii="Times New Roman" w:eastAsia="Times New Roman" w:hAnsi="Times New Roman" w:cs="Times New Roman"/>
          <w:sz w:val="22"/>
        </w:rPr>
        <w:tab/>
        <w:t xml:space="preserve">.................................................................. </w:t>
      </w:r>
    </w:p>
    <w:p w:rsidR="00DE5992" w:rsidRDefault="003453A4">
      <w:pPr>
        <w:tabs>
          <w:tab w:val="center" w:pos="259"/>
          <w:tab w:val="center" w:pos="2847"/>
          <w:tab w:val="center" w:pos="3092"/>
          <w:tab w:val="center" w:pos="3800"/>
          <w:tab w:val="center" w:pos="4508"/>
          <w:tab w:val="center" w:pos="5216"/>
          <w:tab w:val="center" w:pos="5925"/>
          <w:tab w:val="center" w:pos="6633"/>
          <w:tab w:val="center" w:pos="7341"/>
          <w:tab w:val="center" w:pos="8341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ab/>
        <w:t xml:space="preserve"> </w:t>
      </w:r>
      <w:r>
        <w:rPr>
          <w:rFonts w:ascii="Times New Roman" w:eastAsia="Times New Roman" w:hAnsi="Times New Roman" w:cs="Times New Roman"/>
          <w:sz w:val="22"/>
        </w:rPr>
        <w:tab/>
        <w:t xml:space="preserve"> </w:t>
      </w:r>
      <w:r>
        <w:rPr>
          <w:rFonts w:ascii="Times New Roman" w:eastAsia="Times New Roman" w:hAnsi="Times New Roman" w:cs="Times New Roman"/>
          <w:sz w:val="22"/>
        </w:rPr>
        <w:tab/>
        <w:t xml:space="preserve"> </w:t>
      </w:r>
      <w:r>
        <w:rPr>
          <w:rFonts w:ascii="Times New Roman" w:eastAsia="Times New Roman" w:hAnsi="Times New Roman" w:cs="Times New Roman"/>
          <w:sz w:val="22"/>
        </w:rPr>
        <w:tab/>
        <w:t xml:space="preserve"> </w:t>
      </w:r>
      <w:r>
        <w:rPr>
          <w:rFonts w:ascii="Times New Roman" w:eastAsia="Times New Roman" w:hAnsi="Times New Roman" w:cs="Times New Roman"/>
          <w:sz w:val="22"/>
        </w:rPr>
        <w:tab/>
        <w:t xml:space="preserve"> </w:t>
      </w:r>
      <w:r>
        <w:rPr>
          <w:rFonts w:ascii="Times New Roman" w:eastAsia="Times New Roman" w:hAnsi="Times New Roman" w:cs="Times New Roman"/>
          <w:sz w:val="22"/>
        </w:rPr>
        <w:tab/>
        <w:t xml:space="preserve"> </w:t>
      </w:r>
      <w:r>
        <w:rPr>
          <w:rFonts w:ascii="Times New Roman" w:eastAsia="Times New Roman" w:hAnsi="Times New Roman" w:cs="Times New Roman"/>
          <w:sz w:val="22"/>
        </w:rPr>
        <w:tab/>
        <w:t xml:space="preserve"> </w:t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podpis </w:t>
      </w:r>
    </w:p>
    <w:p w:rsidR="00DE5992" w:rsidRDefault="003453A4" w:rsidP="00AA0B99">
      <w:pPr>
        <w:spacing w:after="0" w:line="259" w:lineRule="auto"/>
        <w:ind w:left="0" w:right="0" w:firstLine="0"/>
        <w:jc w:val="right"/>
      </w:pPr>
      <w:r>
        <w:lastRenderedPageBreak/>
        <w:t xml:space="preserve">  </w:t>
      </w:r>
    </w:p>
    <w:p w:rsidR="00AA0B99" w:rsidRDefault="00AA0B99" w:rsidP="00AA0B99">
      <w:pPr>
        <w:spacing w:after="23" w:line="259" w:lineRule="auto"/>
        <w:ind w:left="0" w:right="0" w:firstLine="0"/>
      </w:pPr>
    </w:p>
    <w:p w:rsidR="00AA0B99" w:rsidRDefault="00AA0B99" w:rsidP="00AA0B99">
      <w:pPr>
        <w:spacing w:after="0" w:line="259" w:lineRule="auto"/>
        <w:ind w:left="0" w:firstLine="0"/>
        <w:jc w:val="right"/>
      </w:pPr>
      <w:r>
        <w:t>Gdańsk, ………………. 20</w:t>
      </w:r>
      <w:r w:rsidR="00DD22D3">
        <w:t>20</w:t>
      </w:r>
      <w:r>
        <w:t xml:space="preserve"> r</w:t>
      </w:r>
      <w:r w:rsidR="00DD22D3">
        <w:t>.</w:t>
      </w:r>
    </w:p>
    <w:p w:rsidR="00AA0B99" w:rsidRDefault="00AA0B99" w:rsidP="00AA0B99">
      <w:pPr>
        <w:spacing w:after="0" w:line="259" w:lineRule="auto"/>
        <w:ind w:left="0" w:right="0" w:firstLine="0"/>
        <w:jc w:val="left"/>
        <w:rPr>
          <w:sz w:val="14"/>
        </w:rPr>
      </w:pPr>
    </w:p>
    <w:p w:rsidR="00AA0B99" w:rsidRDefault="00AA0B99" w:rsidP="00AA0B99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ab/>
      </w:r>
      <w:r>
        <w:t xml:space="preserve"> </w:t>
      </w:r>
    </w:p>
    <w:p w:rsidR="00AA0B99" w:rsidRDefault="00AA0B99" w:rsidP="00AA0B99">
      <w:pPr>
        <w:spacing w:after="0" w:line="291" w:lineRule="auto"/>
        <w:ind w:right="420"/>
        <w:jc w:val="center"/>
      </w:pPr>
      <w:r>
        <w:rPr>
          <w:b/>
          <w:sz w:val="24"/>
          <w:u w:val="single" w:color="000000"/>
        </w:rPr>
        <w:t>Klauzula informacyjna dla uczestników szkoleń organizowanych przez SEP Oddział Gdańsk</w:t>
      </w:r>
    </w:p>
    <w:p w:rsidR="00AA0B99" w:rsidRDefault="00AA0B99" w:rsidP="00AA0B99">
      <w:pPr>
        <w:spacing w:after="39" w:line="259" w:lineRule="auto"/>
        <w:ind w:left="619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AA0B99" w:rsidRDefault="00AA0B99" w:rsidP="00AA0B99">
      <w:pPr>
        <w:spacing w:after="0" w:line="287" w:lineRule="auto"/>
        <w:ind w:left="619" w:right="0" w:firstLine="0"/>
        <w:jc w:val="left"/>
      </w:pPr>
      <w:r>
        <w:rPr>
          <w:b/>
        </w:rPr>
        <w:t xml:space="preserve">[dane administratora danych] </w:t>
      </w:r>
      <w:r>
        <w:t xml:space="preserve">Administratorem Pana/Pani danych osobowych jest </w:t>
      </w:r>
      <w:r w:rsidRPr="00422189">
        <w:rPr>
          <w:b/>
        </w:rPr>
        <w:t>Stowarzyszenie Elektryków Polskich Oddział w Gdańsku</w:t>
      </w:r>
      <w:r w:rsidRPr="00422189">
        <w:rPr>
          <w:rFonts w:ascii="Calibri" w:eastAsia="Calibri" w:hAnsi="Calibri" w:cs="Calibri"/>
          <w:b/>
          <w:sz w:val="22"/>
        </w:rPr>
        <w:t xml:space="preserve"> </w:t>
      </w:r>
      <w:r>
        <w:rPr>
          <w:rFonts w:ascii="Calibri" w:eastAsia="Calibri" w:hAnsi="Calibri" w:cs="Calibri"/>
          <w:b/>
          <w:sz w:val="22"/>
        </w:rPr>
        <w:t>z siedzibą w Gdańsku</w:t>
      </w:r>
      <w:r>
        <w:rPr>
          <w:rFonts w:ascii="Calibri" w:eastAsia="Calibri" w:hAnsi="Calibri" w:cs="Calibri"/>
          <w:sz w:val="22"/>
        </w:rPr>
        <w:t xml:space="preserve">, adres: ul. Rajska 6 80-850 Gdańsk, </w:t>
      </w:r>
      <w:r>
        <w:t xml:space="preserve">dalej: </w:t>
      </w:r>
      <w:r>
        <w:rPr>
          <w:b/>
        </w:rPr>
        <w:t>Administrator</w:t>
      </w:r>
      <w:r>
        <w:t xml:space="preserve">).  </w:t>
      </w:r>
    </w:p>
    <w:p w:rsidR="00AA0B99" w:rsidRDefault="00AA0B99" w:rsidP="00AA0B99">
      <w:pPr>
        <w:spacing w:after="37"/>
        <w:ind w:left="629" w:right="47"/>
      </w:pPr>
      <w:r>
        <w:t xml:space="preserve">Dane kontaktowe: e-mail: </w:t>
      </w:r>
      <w:hyperlink r:id="rId8" w:history="1">
        <w:r w:rsidRPr="007B7768">
          <w:rPr>
            <w:rFonts w:eastAsia="Times New Roman" w:cstheme="minorHAnsi"/>
            <w:i/>
            <w:color w:val="C00000"/>
            <w:szCs w:val="20"/>
            <w:u w:val="single"/>
          </w:rPr>
          <w:t>sep@sep.gda.pl</w:t>
        </w:r>
      </w:hyperlink>
      <w:r>
        <w:rPr>
          <w:rFonts w:eastAsia="Times New Roman" w:cstheme="minorHAnsi"/>
          <w:i/>
          <w:color w:val="C00000"/>
          <w:szCs w:val="20"/>
          <w:u w:val="single"/>
        </w:rPr>
        <w:t xml:space="preserve">,  </w:t>
      </w:r>
      <w:r>
        <w:t xml:space="preserve">telefon:  </w:t>
      </w:r>
      <w:r w:rsidRPr="0008616D">
        <w:rPr>
          <w:rFonts w:eastAsia="Times New Roman" w:cstheme="minorHAnsi"/>
          <w:b/>
          <w:bCs/>
          <w:i/>
          <w:szCs w:val="20"/>
        </w:rPr>
        <w:t>58 301 49 24</w:t>
      </w:r>
      <w:r>
        <w:rPr>
          <w:rFonts w:eastAsia="Times New Roman" w:cstheme="minorHAnsi"/>
          <w:b/>
          <w:bCs/>
          <w:i/>
          <w:szCs w:val="20"/>
        </w:rPr>
        <w:t xml:space="preserve">   </w:t>
      </w:r>
      <w:r w:rsidRPr="0008616D">
        <w:rPr>
          <w:rFonts w:eastAsia="Times New Roman" w:cstheme="minorHAnsi"/>
          <w:bCs/>
          <w:i/>
          <w:szCs w:val="20"/>
        </w:rPr>
        <w:t xml:space="preserve"> </w:t>
      </w:r>
    </w:p>
    <w:p w:rsidR="00AA0B99" w:rsidRDefault="00AA0B99" w:rsidP="00AA0B99">
      <w:pPr>
        <w:spacing w:after="136"/>
        <w:ind w:left="629" w:right="47"/>
      </w:pPr>
      <w:r>
        <w:t xml:space="preserve">Podanie danych osobowych jest niezbędne w celu zakwalifikowania do udziału w szkoleniu organizowanym przez Administratora. </w:t>
      </w:r>
    </w:p>
    <w:p w:rsidR="00AA0B99" w:rsidRDefault="00AA0B99" w:rsidP="00AA0B99">
      <w:pPr>
        <w:numPr>
          <w:ilvl w:val="0"/>
          <w:numId w:val="1"/>
        </w:numPr>
        <w:ind w:right="47" w:hanging="360"/>
      </w:pPr>
      <w:r>
        <w:rPr>
          <w:b/>
        </w:rPr>
        <w:t xml:space="preserve">[cele i podstawy przetwarzania danych] </w:t>
      </w:r>
      <w:r>
        <w:t xml:space="preserve">Dane osobowe </w:t>
      </w:r>
      <w:r>
        <w:rPr>
          <w:b/>
        </w:rPr>
        <w:t>Klienta</w:t>
      </w:r>
      <w:r>
        <w:t xml:space="preserve"> będą przetwarzane w następujących celach: </w:t>
      </w:r>
    </w:p>
    <w:p w:rsidR="00AA0B99" w:rsidRDefault="00AA0B99" w:rsidP="00AA0B99">
      <w:pPr>
        <w:numPr>
          <w:ilvl w:val="1"/>
          <w:numId w:val="1"/>
        </w:numPr>
        <w:ind w:right="47" w:hanging="360"/>
      </w:pPr>
      <w:r>
        <w:t xml:space="preserve">w celu zakwalifikowania na szkolenie organizowane przez Administratora (podstawa prawna: art. 6 ust. 1 lit. a Rozporządzenia Parlamentu Europejskiego i Rady (UE) 2016/679 z dnia 27 kwietnia 2016 r. tzw. ogólnego rozporządzenia o ochronie danych osobowych, dalej: </w:t>
      </w:r>
      <w:r>
        <w:rPr>
          <w:b/>
        </w:rPr>
        <w:t>RODO</w:t>
      </w:r>
      <w:r>
        <w:t xml:space="preserve">); </w:t>
      </w:r>
    </w:p>
    <w:p w:rsidR="00AA0B99" w:rsidRDefault="00AA0B99" w:rsidP="00AA0B99">
      <w:pPr>
        <w:numPr>
          <w:ilvl w:val="1"/>
          <w:numId w:val="1"/>
        </w:numPr>
        <w:ind w:right="47" w:hanging="360"/>
      </w:pPr>
      <w:r>
        <w:t xml:space="preserve">w celu wykonania obowiązków prawnych ciążących na </w:t>
      </w:r>
      <w:r>
        <w:rPr>
          <w:b/>
        </w:rPr>
        <w:t xml:space="preserve">SEP O/G </w:t>
      </w:r>
      <w:r>
        <w:t xml:space="preserve">w związku z realizacją szkolenia, w szczególności obowiązków w zakresie prowadzenia rachunkowości i dokonania rozliczeń podatkowych (podstawa prawna: art. 6 ust. 1 lit. c RODO); </w:t>
      </w:r>
    </w:p>
    <w:p w:rsidR="00AA0B99" w:rsidRDefault="00AA0B99" w:rsidP="00AA0B99">
      <w:pPr>
        <w:numPr>
          <w:ilvl w:val="1"/>
          <w:numId w:val="1"/>
        </w:numPr>
        <w:spacing w:after="145"/>
        <w:ind w:right="47" w:hanging="360"/>
      </w:pPr>
      <w:r>
        <w:t xml:space="preserve">w celu ustalenia, dochodzenia lub obrony roszczeń pomiędzy </w:t>
      </w:r>
      <w:r>
        <w:rPr>
          <w:b/>
        </w:rPr>
        <w:t>Klientem</w:t>
      </w:r>
      <w:r>
        <w:t xml:space="preserve"> a </w:t>
      </w:r>
      <w:r>
        <w:rPr>
          <w:b/>
        </w:rPr>
        <w:t xml:space="preserve">SEP O/G </w:t>
      </w:r>
      <w:r>
        <w:t xml:space="preserve">(podstawa prawna: art. 6 ust. 1 lit. f RODO); </w:t>
      </w:r>
    </w:p>
    <w:p w:rsidR="00AA0B99" w:rsidRDefault="00AA0B99" w:rsidP="00AA0B99">
      <w:pPr>
        <w:numPr>
          <w:ilvl w:val="0"/>
          <w:numId w:val="1"/>
        </w:numPr>
        <w:ind w:right="47" w:hanging="360"/>
      </w:pPr>
      <w:r>
        <w:rPr>
          <w:b/>
        </w:rPr>
        <w:t>[odbiorcy danych] SEP O/G</w:t>
      </w:r>
      <w:r>
        <w:t xml:space="preserve"> może ujawnić dane osobowe </w:t>
      </w:r>
      <w:r>
        <w:rPr>
          <w:b/>
        </w:rPr>
        <w:t xml:space="preserve">Klienta </w:t>
      </w:r>
      <w:r>
        <w:t xml:space="preserve">podmiotom świadczącym na rzecz </w:t>
      </w:r>
      <w:r>
        <w:rPr>
          <w:b/>
        </w:rPr>
        <w:t xml:space="preserve">SEP O/G </w:t>
      </w:r>
      <w:r>
        <w:t>usługi prawne.</w:t>
      </w:r>
      <w:r>
        <w:rPr>
          <w:b/>
        </w:rPr>
        <w:t xml:space="preserve"> </w:t>
      </w:r>
      <w:r>
        <w:t xml:space="preserve"> </w:t>
      </w:r>
    </w:p>
    <w:p w:rsidR="00AA0B99" w:rsidRDefault="00AA0B99" w:rsidP="00AA0B99">
      <w:pPr>
        <w:ind w:left="629" w:right="47"/>
      </w:pPr>
      <w:r>
        <w:rPr>
          <w:b/>
        </w:rPr>
        <w:t xml:space="preserve">SEP O/G </w:t>
      </w:r>
      <w:r>
        <w:t xml:space="preserve">może również powierzyć przetwarzanie danych osobowych </w:t>
      </w:r>
      <w:r>
        <w:rPr>
          <w:b/>
        </w:rPr>
        <w:t xml:space="preserve">Klienta </w:t>
      </w:r>
      <w:r>
        <w:t xml:space="preserve">dostawcom usług lub produktów, działającym na rzecz </w:t>
      </w:r>
      <w:r>
        <w:rPr>
          <w:b/>
        </w:rPr>
        <w:t xml:space="preserve">SEP O/G, </w:t>
      </w:r>
      <w:r>
        <w:t xml:space="preserve">w szczególności podmiotom świadczącym </w:t>
      </w:r>
      <w:r>
        <w:rPr>
          <w:b/>
        </w:rPr>
        <w:t xml:space="preserve">SEP O/G </w:t>
      </w:r>
      <w:r>
        <w:t xml:space="preserve">usługi IT, księgowe, prawne, serwisowe, agencyjne, pocztowe, kurierskie, drukarskie. </w:t>
      </w:r>
    </w:p>
    <w:p w:rsidR="00AA0B99" w:rsidRDefault="00AA0B99" w:rsidP="00AA0B99">
      <w:pPr>
        <w:spacing w:after="140"/>
        <w:ind w:left="629" w:right="47"/>
      </w:pPr>
      <w:r>
        <w:t xml:space="preserve">Zgodnie z zawartymi z takimi podmiotami umowami powierzenia przetwarzania danych osobowych, </w:t>
      </w:r>
      <w:r>
        <w:rPr>
          <w:b/>
        </w:rPr>
        <w:t xml:space="preserve">SEP O/G </w:t>
      </w:r>
      <w:r>
        <w:t>wymaga od takich dostawców usług zgodnego z przepisami prawa, wysokiego stopnia ochrony prywatności i bezpieczeństwa danych osobowych</w:t>
      </w:r>
      <w:r>
        <w:rPr>
          <w:b/>
        </w:rPr>
        <w:t xml:space="preserve"> Klienta </w:t>
      </w:r>
      <w:r>
        <w:t xml:space="preserve">przetwarzanych przez nich w imieniu </w:t>
      </w:r>
      <w:r>
        <w:rPr>
          <w:b/>
        </w:rPr>
        <w:t xml:space="preserve">SEP O/G. </w:t>
      </w:r>
    </w:p>
    <w:p w:rsidR="00AA0B99" w:rsidRDefault="00AA0B99" w:rsidP="00AA0B99">
      <w:pPr>
        <w:numPr>
          <w:ilvl w:val="0"/>
          <w:numId w:val="1"/>
        </w:numPr>
        <w:spacing w:after="35"/>
        <w:ind w:right="47" w:hanging="360"/>
      </w:pPr>
      <w:r>
        <w:rPr>
          <w:b/>
        </w:rPr>
        <w:t xml:space="preserve">[okres przechowywania danych] </w:t>
      </w:r>
      <w:r>
        <w:t xml:space="preserve">Dane osobowe </w:t>
      </w:r>
      <w:r>
        <w:rPr>
          <w:b/>
        </w:rPr>
        <w:t>Klienta</w:t>
      </w:r>
      <w:r>
        <w:t xml:space="preserve"> będą przechowywane przez okres niezbędny do realizacji szkolenia, po czym dane będą przechowywane przez okres właściwy dla przedawnienia roszczeń i czynów karalnych lub przez okres wymagany przepisami prawa, np. przepisami podatkowymi.  </w:t>
      </w:r>
    </w:p>
    <w:p w:rsidR="00AA0B99" w:rsidRDefault="00AA0B99" w:rsidP="00AA0B99">
      <w:pPr>
        <w:spacing w:after="121"/>
        <w:ind w:left="629" w:right="47"/>
      </w:pPr>
      <w:r>
        <w:t xml:space="preserve">Po zakończeniu obowiązywania Umowy z </w:t>
      </w:r>
      <w:r>
        <w:rPr>
          <w:b/>
        </w:rPr>
        <w:t>Klientem</w:t>
      </w:r>
      <w:r>
        <w:t xml:space="preserve"> jego dane osobowe będą przetwarzane w celu marketingu bezpośredniego produktów lub usług </w:t>
      </w:r>
      <w:r>
        <w:rPr>
          <w:b/>
        </w:rPr>
        <w:t xml:space="preserve">SEP O/G  </w:t>
      </w:r>
      <w:r>
        <w:t xml:space="preserve">i będą przechowywane do czasu cofnięcia zgody przez </w:t>
      </w:r>
      <w:r>
        <w:rPr>
          <w:b/>
        </w:rPr>
        <w:t>Klienta</w:t>
      </w:r>
      <w:r>
        <w:t xml:space="preserve">. </w:t>
      </w:r>
      <w:r>
        <w:rPr>
          <w:b/>
        </w:rPr>
        <w:t xml:space="preserve">SEP O/G </w:t>
      </w:r>
      <w:r>
        <w:t xml:space="preserve">pozostawi jednak imię, nazwisko oraz numer PESEL Klienta – wyłącznie dla uniknięcia ponownego wykorzystania danych osoby w celach objętych sprzeciwem lub objętych cofniętą zgodą. </w:t>
      </w:r>
    </w:p>
    <w:p w:rsidR="00AA0B99" w:rsidRDefault="00AA0B99" w:rsidP="00AA0B99">
      <w:pPr>
        <w:numPr>
          <w:ilvl w:val="0"/>
          <w:numId w:val="1"/>
        </w:numPr>
        <w:spacing w:after="38" w:line="259" w:lineRule="auto"/>
        <w:ind w:right="47" w:hanging="360"/>
      </w:pPr>
      <w:r>
        <w:rPr>
          <w:b/>
        </w:rPr>
        <w:t>[prawa Klienta] Klient</w:t>
      </w:r>
      <w:r>
        <w:t xml:space="preserve"> ma prawo: </w:t>
      </w:r>
    </w:p>
    <w:p w:rsidR="00AA0B99" w:rsidRDefault="00AA0B99" w:rsidP="00AA0B99">
      <w:pPr>
        <w:numPr>
          <w:ilvl w:val="1"/>
          <w:numId w:val="1"/>
        </w:numPr>
        <w:ind w:right="47" w:hanging="360"/>
      </w:pPr>
      <w:r>
        <w:t xml:space="preserve">dostępu do treści swoich danych – w granicach art. 15 RODO, </w:t>
      </w:r>
    </w:p>
    <w:p w:rsidR="00AA0B99" w:rsidRDefault="00AA0B99" w:rsidP="00AA0B99">
      <w:pPr>
        <w:numPr>
          <w:ilvl w:val="1"/>
          <w:numId w:val="1"/>
        </w:numPr>
        <w:ind w:right="47" w:hanging="360"/>
      </w:pPr>
      <w:r>
        <w:t xml:space="preserve">ich sprostowania – w granicach art. 16 RODO, </w:t>
      </w:r>
    </w:p>
    <w:p w:rsidR="00AA0B99" w:rsidRDefault="00AA0B99" w:rsidP="00AA0B99">
      <w:pPr>
        <w:numPr>
          <w:ilvl w:val="1"/>
          <w:numId w:val="1"/>
        </w:numPr>
        <w:ind w:right="47" w:hanging="360"/>
      </w:pPr>
      <w:r>
        <w:t xml:space="preserve">ich usunięcia – w granicach art. 17 RODO, </w:t>
      </w:r>
    </w:p>
    <w:p w:rsidR="00AA0B99" w:rsidRDefault="00AA0B99" w:rsidP="00AA0B99">
      <w:pPr>
        <w:numPr>
          <w:ilvl w:val="1"/>
          <w:numId w:val="1"/>
        </w:numPr>
        <w:ind w:right="47" w:hanging="360"/>
      </w:pPr>
      <w:r>
        <w:t xml:space="preserve">ograniczenia ich przetwarzania – w granicach art. 18 RODO, </w:t>
      </w:r>
    </w:p>
    <w:p w:rsidR="00AA0B99" w:rsidRDefault="00AA0B99" w:rsidP="00AA0B99">
      <w:pPr>
        <w:numPr>
          <w:ilvl w:val="1"/>
          <w:numId w:val="1"/>
        </w:numPr>
        <w:spacing w:after="162"/>
        <w:ind w:right="47" w:hanging="360"/>
      </w:pPr>
      <w:r>
        <w:t xml:space="preserve">przenoszenia danych – w granicach art. 20 RODO.  </w:t>
      </w:r>
    </w:p>
    <w:p w:rsidR="00AA0B99" w:rsidRDefault="00AA0B99" w:rsidP="00AA0B99">
      <w:pPr>
        <w:numPr>
          <w:ilvl w:val="0"/>
          <w:numId w:val="1"/>
        </w:numPr>
        <w:ind w:right="47" w:hanging="360"/>
      </w:pPr>
      <w:r>
        <w:t xml:space="preserve">Realizacja praw, o których mowa powyżej może odbywać się poprzez wskazanie swoich żądań przesłane Administratorowi na adres e-mail: </w:t>
      </w:r>
      <w:hyperlink r:id="rId9" w:history="1">
        <w:r w:rsidRPr="007B7768">
          <w:rPr>
            <w:rFonts w:eastAsia="Times New Roman" w:cstheme="minorHAnsi"/>
            <w:i/>
            <w:color w:val="C00000"/>
            <w:szCs w:val="20"/>
            <w:u w:val="single"/>
          </w:rPr>
          <w:t>sep@sep.gda.pl</w:t>
        </w:r>
      </w:hyperlink>
      <w:r>
        <w:rPr>
          <w:b/>
        </w:rPr>
        <w:t>. Klient</w:t>
      </w:r>
      <w:r>
        <w:t xml:space="preserve"> ma prawo wniesienia skargi do Prezesa Urzędu Ochrony Danych Osobowych, jeżeli sądzi, że </w:t>
      </w:r>
      <w:r>
        <w:rPr>
          <w:b/>
        </w:rPr>
        <w:t>SEP O/G</w:t>
      </w:r>
      <w:r>
        <w:t xml:space="preserve"> przetwarza jego dane osobowe z naruszeniem przepisów RODO. </w:t>
      </w:r>
    </w:p>
    <w:p w:rsidR="00AA0B99" w:rsidRDefault="00AA0B99" w:rsidP="00AA0B99">
      <w:pPr>
        <w:ind w:left="619" w:right="47" w:firstLine="0"/>
      </w:pPr>
    </w:p>
    <w:p w:rsidR="00AA0B99" w:rsidRDefault="00AA0B99" w:rsidP="00AA0B99">
      <w:pPr>
        <w:ind w:left="142" w:right="47" w:firstLine="0"/>
      </w:pPr>
    </w:p>
    <w:p w:rsidR="00AA0B99" w:rsidRPr="002B6DCD" w:rsidRDefault="00AA0B99" w:rsidP="00AA0B99">
      <w:pPr>
        <w:rPr>
          <w:rFonts w:ascii="Calibri" w:hAnsi="Calibri" w:cs="Calibri"/>
          <w:b/>
          <w:sz w:val="16"/>
          <w:szCs w:val="14"/>
          <w:u w:val="single"/>
        </w:rPr>
      </w:pPr>
      <w:r w:rsidRPr="002B6DCD">
        <w:rPr>
          <w:rFonts w:ascii="Calibri" w:hAnsi="Calibri" w:cs="Calibri"/>
          <w:b/>
          <w:sz w:val="16"/>
          <w:szCs w:val="14"/>
          <w:u w:val="single"/>
        </w:rPr>
        <w:t xml:space="preserve">Oświadczam, że (należy zaznaczyć </w:t>
      </w:r>
      <w:r>
        <w:rPr>
          <w:rFonts w:ascii="Calibri" w:hAnsi="Calibri" w:cs="Calibri"/>
          <w:b/>
          <w:sz w:val="16"/>
          <w:szCs w:val="14"/>
          <w:u w:val="single"/>
        </w:rPr>
        <w:t>odpowiednie poniższe</w:t>
      </w:r>
      <w:r w:rsidRPr="002B6DCD">
        <w:rPr>
          <w:rFonts w:ascii="Calibri" w:hAnsi="Calibri" w:cs="Calibri"/>
          <w:b/>
          <w:sz w:val="16"/>
          <w:szCs w:val="14"/>
          <w:u w:val="single"/>
        </w:rPr>
        <w:t xml:space="preserve"> punkty) :</w:t>
      </w:r>
    </w:p>
    <w:p w:rsidR="00AA0B99" w:rsidRPr="00560D58" w:rsidRDefault="004F64E1" w:rsidP="00AA0B99">
      <w:pPr>
        <w:numPr>
          <w:ilvl w:val="0"/>
          <w:numId w:val="2"/>
        </w:numPr>
        <w:spacing w:after="0" w:line="240" w:lineRule="auto"/>
        <w:ind w:left="567" w:right="0" w:hanging="283"/>
        <w:rPr>
          <w:rFonts w:ascii="Calibri" w:hAnsi="Calibri" w:cs="Calibri"/>
          <w:i/>
          <w:sz w:val="16"/>
          <w:szCs w:val="16"/>
        </w:rPr>
      </w:pPr>
      <w:r w:rsidRPr="00560D58">
        <w:rPr>
          <w:rFonts w:ascii="Calibri" w:hAnsi="Calibri" w:cs="Calibri"/>
          <w:i/>
          <w:sz w:val="16"/>
          <w:szCs w:val="16"/>
        </w:rPr>
        <w:t>Z</w:t>
      </w:r>
      <w:r w:rsidR="00AA0B99" w:rsidRPr="00560D58">
        <w:rPr>
          <w:rFonts w:ascii="Calibri" w:hAnsi="Calibri" w:cs="Calibri"/>
          <w:i/>
          <w:sz w:val="16"/>
          <w:szCs w:val="16"/>
        </w:rPr>
        <w:t>apoznałem</w:t>
      </w:r>
      <w:r>
        <w:rPr>
          <w:rFonts w:ascii="Calibri" w:hAnsi="Calibri" w:cs="Calibri"/>
          <w:i/>
          <w:sz w:val="16"/>
          <w:szCs w:val="16"/>
        </w:rPr>
        <w:t>/zapoznałam</w:t>
      </w:r>
      <w:bookmarkStart w:id="0" w:name="_GoBack"/>
      <w:bookmarkEnd w:id="0"/>
      <w:r w:rsidR="00AA0B99" w:rsidRPr="00560D58">
        <w:rPr>
          <w:rFonts w:ascii="Calibri" w:hAnsi="Calibri" w:cs="Calibri"/>
          <w:i/>
          <w:sz w:val="16"/>
          <w:szCs w:val="16"/>
        </w:rPr>
        <w:t xml:space="preserve"> się z </w:t>
      </w:r>
      <w:r w:rsidR="00AA0B99">
        <w:rPr>
          <w:rFonts w:ascii="Calibri" w:hAnsi="Calibri" w:cs="Calibri"/>
          <w:i/>
          <w:sz w:val="16"/>
          <w:szCs w:val="16"/>
        </w:rPr>
        <w:t>„Klauzulą informacyjną dla uczestników szkoleń organizowanych przez SEP Oddział Gdańsk”,</w:t>
      </w:r>
    </w:p>
    <w:p w:rsidR="00AA0B99" w:rsidRPr="002B6DCD" w:rsidRDefault="00AA0B99" w:rsidP="00AA0B99">
      <w:pPr>
        <w:numPr>
          <w:ilvl w:val="0"/>
          <w:numId w:val="2"/>
        </w:numPr>
        <w:spacing w:after="0" w:line="240" w:lineRule="auto"/>
        <w:ind w:left="567" w:right="0" w:hanging="283"/>
        <w:rPr>
          <w:rFonts w:ascii="Calibri" w:hAnsi="Calibri" w:cs="Calibri"/>
          <w:i/>
          <w:sz w:val="16"/>
          <w:szCs w:val="14"/>
        </w:rPr>
      </w:pPr>
      <w:r w:rsidRPr="00196ACB">
        <w:rPr>
          <w:rFonts w:ascii="Calibri" w:hAnsi="Calibri" w:cs="Calibri"/>
          <w:i/>
          <w:sz w:val="16"/>
          <w:szCs w:val="14"/>
        </w:rPr>
        <w:t>znana jest mi wiedza, iż podanie we wniosku danych osobowych</w:t>
      </w:r>
      <w:r>
        <w:rPr>
          <w:rFonts w:ascii="Calibri" w:hAnsi="Calibri" w:cs="Calibri"/>
          <w:i/>
          <w:sz w:val="16"/>
          <w:szCs w:val="14"/>
        </w:rPr>
        <w:t xml:space="preserve"> </w:t>
      </w:r>
      <w:r w:rsidRPr="00196ACB">
        <w:rPr>
          <w:rFonts w:ascii="Calibri" w:hAnsi="Calibri" w:cs="Calibri"/>
          <w:i/>
          <w:sz w:val="16"/>
          <w:szCs w:val="14"/>
        </w:rPr>
        <w:t xml:space="preserve">jest niezbędne w celu </w:t>
      </w:r>
      <w:r w:rsidR="0035640B">
        <w:rPr>
          <w:rFonts w:ascii="Calibri" w:hAnsi="Calibri" w:cs="Calibri"/>
          <w:i/>
          <w:sz w:val="16"/>
          <w:szCs w:val="14"/>
        </w:rPr>
        <w:t>przystąpienia do</w:t>
      </w:r>
      <w:r>
        <w:rPr>
          <w:rFonts w:ascii="Calibri" w:hAnsi="Calibri" w:cs="Calibri"/>
          <w:i/>
          <w:sz w:val="16"/>
          <w:szCs w:val="14"/>
        </w:rPr>
        <w:t xml:space="preserve"> kursu przygotowawczego,</w:t>
      </w:r>
    </w:p>
    <w:p w:rsidR="00AA0B99" w:rsidRPr="00AA0B99" w:rsidRDefault="00AA0B99" w:rsidP="00AA0B99">
      <w:pPr>
        <w:numPr>
          <w:ilvl w:val="0"/>
          <w:numId w:val="2"/>
        </w:numPr>
        <w:spacing w:after="0" w:line="240" w:lineRule="auto"/>
        <w:ind w:left="567" w:right="0" w:hanging="283"/>
        <w:rPr>
          <w:rFonts w:ascii="Calibri" w:hAnsi="Calibri" w:cs="Calibri"/>
          <w:i/>
          <w:sz w:val="16"/>
          <w:szCs w:val="14"/>
        </w:rPr>
      </w:pPr>
      <w:r w:rsidRPr="00196ACB">
        <w:rPr>
          <w:rFonts w:ascii="Calibri" w:hAnsi="Calibri" w:cs="Calibri"/>
          <w:i/>
          <w:sz w:val="16"/>
          <w:szCs w:val="14"/>
        </w:rPr>
        <w:t xml:space="preserve">podając </w:t>
      </w:r>
      <w:r>
        <w:rPr>
          <w:rFonts w:ascii="Calibri" w:hAnsi="Calibri" w:cs="Calibri"/>
          <w:i/>
          <w:sz w:val="16"/>
          <w:szCs w:val="14"/>
        </w:rPr>
        <w:t xml:space="preserve">adres, </w:t>
      </w:r>
      <w:r w:rsidRPr="00196ACB">
        <w:rPr>
          <w:rFonts w:ascii="Calibri" w:hAnsi="Calibri" w:cs="Calibri"/>
          <w:i/>
          <w:sz w:val="16"/>
          <w:szCs w:val="14"/>
        </w:rPr>
        <w:t>numer telefonu oraz adres e-mail, wyrażam zgodę na</w:t>
      </w:r>
      <w:r>
        <w:rPr>
          <w:rFonts w:ascii="Calibri" w:hAnsi="Calibri" w:cs="Calibri"/>
          <w:i/>
          <w:sz w:val="16"/>
          <w:szCs w:val="14"/>
        </w:rPr>
        <w:t xml:space="preserve"> kontakt jak również</w:t>
      </w:r>
      <w:r w:rsidRPr="00196ACB">
        <w:rPr>
          <w:rFonts w:ascii="Calibri" w:hAnsi="Calibri" w:cs="Calibri"/>
          <w:i/>
          <w:sz w:val="16"/>
          <w:szCs w:val="14"/>
        </w:rPr>
        <w:t xml:space="preserve"> przesyłanie korespondencji w związku ze złożonym </w:t>
      </w:r>
      <w:r>
        <w:rPr>
          <w:rFonts w:ascii="Calibri" w:hAnsi="Calibri" w:cs="Calibri"/>
          <w:i/>
          <w:sz w:val="16"/>
          <w:szCs w:val="14"/>
        </w:rPr>
        <w:t>zgłoszeniem na kurs przygotowawczy.</w:t>
      </w:r>
      <w:r>
        <w:rPr>
          <w:rFonts w:ascii="Calibri" w:hAnsi="Calibri" w:cs="Calibri"/>
          <w:i/>
          <w:sz w:val="16"/>
          <w:szCs w:val="14"/>
        </w:rPr>
        <w:br/>
      </w:r>
    </w:p>
    <w:p w:rsidR="00AA0B99" w:rsidRDefault="00AA0B99" w:rsidP="00AA0B99">
      <w:pPr>
        <w:spacing w:after="0" w:line="259" w:lineRule="auto"/>
        <w:ind w:left="25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A0B99" w:rsidRDefault="00AA0B99" w:rsidP="00AA0B99">
      <w:pPr>
        <w:spacing w:after="12" w:line="259" w:lineRule="auto"/>
        <w:ind w:left="6625" w:right="0" w:firstLine="0"/>
        <w:jc w:val="left"/>
      </w:pPr>
      <w:r>
        <w:rPr>
          <w:i/>
          <w:sz w:val="14"/>
        </w:rPr>
        <w:t>……………………………………………………</w:t>
      </w:r>
      <w:r>
        <w:rPr>
          <w:b/>
          <w:sz w:val="14"/>
        </w:rPr>
        <w:t xml:space="preserve"> </w:t>
      </w:r>
    </w:p>
    <w:p w:rsidR="00AA0B99" w:rsidRDefault="00AA0B99" w:rsidP="00AA0B99">
      <w:pPr>
        <w:spacing w:after="82" w:line="259" w:lineRule="auto"/>
        <w:ind w:left="4459" w:right="0" w:firstLine="0"/>
        <w:jc w:val="center"/>
      </w:pPr>
      <w:r>
        <w:rPr>
          <w:i/>
          <w:sz w:val="14"/>
        </w:rPr>
        <w:t xml:space="preserve">              Czytelny podpis Klienta</w:t>
      </w:r>
      <w:r>
        <w:rPr>
          <w:b/>
          <w:sz w:val="14"/>
        </w:rPr>
        <w:t xml:space="preserve"> </w:t>
      </w:r>
    </w:p>
    <w:p w:rsidR="00DE5992" w:rsidRDefault="00DE5992" w:rsidP="00AA0B99">
      <w:pPr>
        <w:spacing w:after="0" w:line="259" w:lineRule="auto"/>
        <w:ind w:left="0" w:right="0" w:firstLine="0"/>
        <w:jc w:val="left"/>
      </w:pPr>
    </w:p>
    <w:sectPr w:rsidR="00DE5992" w:rsidSect="00422189">
      <w:pgSz w:w="12240" w:h="15840"/>
      <w:pgMar w:top="176" w:right="703" w:bottom="130" w:left="646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81C16"/>
    <w:multiLevelType w:val="hybridMultilevel"/>
    <w:tmpl w:val="4B906C2A"/>
    <w:lvl w:ilvl="0" w:tplc="098A2E7A">
      <w:start w:val="1"/>
      <w:numFmt w:val="bullet"/>
      <w:lvlText w:val="□"/>
      <w:lvlJc w:val="left"/>
      <w:pPr>
        <w:ind w:left="786" w:hanging="360"/>
      </w:pPr>
      <w:rPr>
        <w:rFonts w:ascii="Courier New" w:hAnsi="Courier New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31A8D"/>
    <w:multiLevelType w:val="hybridMultilevel"/>
    <w:tmpl w:val="AB603208"/>
    <w:lvl w:ilvl="0" w:tplc="ABE4DC3A">
      <w:start w:val="1"/>
      <w:numFmt w:val="decimal"/>
      <w:lvlText w:val="%1."/>
      <w:lvlJc w:val="left"/>
      <w:pPr>
        <w:ind w:left="6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C4CC82">
      <w:start w:val="1"/>
      <w:numFmt w:val="lowerLetter"/>
      <w:lvlText w:val="%2)"/>
      <w:lvlJc w:val="left"/>
      <w:pPr>
        <w:ind w:left="1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0437A8">
      <w:start w:val="1"/>
      <w:numFmt w:val="lowerRoman"/>
      <w:lvlText w:val="%3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86CEA0">
      <w:start w:val="1"/>
      <w:numFmt w:val="decimal"/>
      <w:lvlText w:val="%4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C21608">
      <w:start w:val="1"/>
      <w:numFmt w:val="lowerLetter"/>
      <w:lvlText w:val="%5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121E86">
      <w:start w:val="1"/>
      <w:numFmt w:val="lowerRoman"/>
      <w:lvlText w:val="%6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4200E0">
      <w:start w:val="1"/>
      <w:numFmt w:val="decimal"/>
      <w:lvlText w:val="%7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1A7476">
      <w:start w:val="1"/>
      <w:numFmt w:val="lowerLetter"/>
      <w:lvlText w:val="%8"/>
      <w:lvlJc w:val="left"/>
      <w:pPr>
        <w:ind w:left="5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02DED0">
      <w:start w:val="1"/>
      <w:numFmt w:val="lowerRoman"/>
      <w:lvlText w:val="%9"/>
      <w:lvlJc w:val="left"/>
      <w:pPr>
        <w:ind w:left="6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992"/>
    <w:rsid w:val="000961DE"/>
    <w:rsid w:val="003453A4"/>
    <w:rsid w:val="0035640B"/>
    <w:rsid w:val="003F4A79"/>
    <w:rsid w:val="00422189"/>
    <w:rsid w:val="004A2881"/>
    <w:rsid w:val="004F64E1"/>
    <w:rsid w:val="00535973"/>
    <w:rsid w:val="00A72E2A"/>
    <w:rsid w:val="00AA0B99"/>
    <w:rsid w:val="00DD22D3"/>
    <w:rsid w:val="00DE5992"/>
    <w:rsid w:val="00E74526"/>
    <w:rsid w:val="00FD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0FCA4"/>
  <w15:docId w15:val="{D4687BB2-5C21-4604-8DDF-11C09017F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9" w:line="271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A2881"/>
    <w:rPr>
      <w:b/>
      <w:bCs/>
    </w:rPr>
  </w:style>
  <w:style w:type="table" w:styleId="Tabela-Siatka">
    <w:name w:val="Table Grid"/>
    <w:basedOn w:val="Standardowy"/>
    <w:uiPriority w:val="39"/>
    <w:rsid w:val="004A288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4A2881"/>
    <w:rPr>
      <w:i/>
      <w:iCs/>
    </w:rPr>
  </w:style>
  <w:style w:type="paragraph" w:styleId="NormalnyWeb">
    <w:name w:val="Normal (Web)"/>
    <w:basedOn w:val="Normalny"/>
    <w:uiPriority w:val="99"/>
    <w:unhideWhenUsed/>
    <w:rsid w:val="004A288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p@sep.gd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p@sep.g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p@sep.gda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p@sep.g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849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Usług  Techniczno-Organizacyjnych  Budownictwa    Polskiego Związku Inżynierów</vt:lpstr>
    </vt:vector>
  </TitlesOfParts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Usług  Techniczno-Organizacyjnych  Budownictwa    Polskiego Związku Inżynierów</dc:title>
  <dc:subject/>
  <dc:creator>Edmund Pawłowicz</dc:creator>
  <cp:keywords/>
  <cp:lastModifiedBy>Marek</cp:lastModifiedBy>
  <cp:revision>2</cp:revision>
  <cp:lastPrinted>2020-09-23T11:37:00Z</cp:lastPrinted>
  <dcterms:created xsi:type="dcterms:W3CDTF">2020-09-23T11:40:00Z</dcterms:created>
  <dcterms:modified xsi:type="dcterms:W3CDTF">2020-09-23T11:40:00Z</dcterms:modified>
</cp:coreProperties>
</file>